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97B19" w14:textId="69C25383" w:rsidR="00085CD0" w:rsidRPr="00085CD0" w:rsidRDefault="00085CD0" w:rsidP="00085CD0">
      <w:r w:rsidRPr="00085CD0">
        <w:rPr>
          <w:b/>
          <w:bCs/>
          <w:lang w:val="ru-RU"/>
        </w:rPr>
        <w:t>Program EDA</w:t>
      </w:r>
      <w:r>
        <w:rPr>
          <w:b/>
          <w:bCs/>
        </w:rPr>
        <w:t>s</w:t>
      </w:r>
      <w:r w:rsidRPr="00085CD0">
        <w:rPr>
          <w:b/>
          <w:bCs/>
          <w:lang w:val="ru-RU"/>
        </w:rPr>
        <w:t>TIM (edukace a stimulace) pro děti předškolního věku je zaměřený na podporu školní připravenosti a prevenci školní neúspěšnosti za spoluúčasti rodiny.</w:t>
      </w:r>
      <w:r w:rsidRPr="00085CD0">
        <w:rPr>
          <w:lang w:val="ru-RU"/>
        </w:rPr>
        <w:t> Program vznikl v roce 2022 a jeho autorkou je speciální pedagožka a lektorka vzdělávacích programů pro učitele Mgr. Jiřina Bednářová. Program je jednou z možností, jak minimalizovat nerovnoměrnosti ve vývoji dítěte před vstupem do základního vzdělávání, kdy je zároveň podporována a angažována rodina. </w:t>
      </w:r>
    </w:p>
    <w:p w14:paraId="19D21AB6" w14:textId="31403C50" w:rsidR="00085CD0" w:rsidRPr="00085CD0" w:rsidRDefault="00085CD0" w:rsidP="00085CD0">
      <w:r w:rsidRPr="00085CD0">
        <w:rPr>
          <w:b/>
          <w:bCs/>
        </w:rPr>
        <w:t>EDAsTIM</w:t>
      </w:r>
      <w:r w:rsidRPr="00085CD0">
        <w:t xml:space="preserve"> je určený pro děti v posledním roce docházky do mateřské školky. Jedná se o podporu školní připravenosti za spoluúčasti rodičů. Tato forma má velký přínos pro všechny </w:t>
      </w:r>
      <w:r>
        <w:t>zúčastněné (</w:t>
      </w:r>
      <w:r w:rsidRPr="00085CD0">
        <w:t>učitele, děti, rodiče</w:t>
      </w:r>
      <w:r>
        <w:t>)</w:t>
      </w:r>
      <w:r w:rsidRPr="00085CD0">
        <w:t>. Program si klade za cíl komplexní a systematický rozvoj předškolních dětí v posledním roce před zahájením školní docházky. Formou hry a dalších aktivit podněcujeme rozvoj schopností a dovedností důležitých pro zvládání trivia (tj. pro budoucí čtení, psaní, počítání). Ale nejen to, podporuje v dětech zvídavost, potřebu objevování, vede je k přemýšlení, logickému usuzování, provázanosti myšlenkových operací.</w:t>
      </w:r>
    </w:p>
    <w:p w14:paraId="2C57861E" w14:textId="77777777" w:rsidR="00085CD0" w:rsidRPr="00085CD0" w:rsidRDefault="00085CD0" w:rsidP="00085CD0">
      <w:r w:rsidRPr="00085CD0">
        <w:t>Kromě poznávacích kompetencí jsou v programu rozvíjeny další důležité předpoklady pro školní práci - koncentrace pozornosti, smysl pro povinnost, dokončení úkolu, dodržování pravidel, sociální chování.</w:t>
      </w:r>
    </w:p>
    <w:p w14:paraId="34C10A1C" w14:textId="7A395D30" w:rsidR="00085CD0" w:rsidRPr="00085CD0" w:rsidRDefault="00085CD0" w:rsidP="00085CD0">
      <w:r w:rsidRPr="00085CD0">
        <w:t>Již samotný název systému napovídá o jeho zaměření, zkratka EDAsTIM zastupuje slova edukace (výchova, vzdělávání) a stimulace (podněcování k činnostem, povzbuzování). Dětem je tato zkratka představena jako jméno dvou doprovázejících postav: klokana Edy a koaly Tima. </w:t>
      </w:r>
    </w:p>
    <w:p w14:paraId="29671E91" w14:textId="6E5051CC" w:rsidR="00085CD0" w:rsidRPr="00085CD0" w:rsidRDefault="00085CD0" w:rsidP="00085CD0">
      <w:r w:rsidRPr="00085CD0">
        <w:t>Ve všech rozvíjených oblastech jsou p</w:t>
      </w:r>
      <w:r>
        <w:t>o</w:t>
      </w:r>
      <w:r w:rsidRPr="00085CD0">
        <w:t>dněty řazeny od jednodušších po obtížnější, od vývojově nižších, po vývojově vyšší. V každé následující lekci se tak děti setkávají s vyšším stupněm náročnosti.</w:t>
      </w:r>
    </w:p>
    <w:p w14:paraId="4C189434" w14:textId="77777777" w:rsidR="00101DA1" w:rsidRDefault="00101DA1" w:rsidP="00085CD0">
      <w:pPr>
        <w:rPr>
          <w:b/>
          <w:bCs/>
        </w:rPr>
      </w:pPr>
    </w:p>
    <w:p w14:paraId="740C7558" w14:textId="4D0ECE99" w:rsidR="00085CD0" w:rsidRPr="00085CD0" w:rsidRDefault="00085CD0" w:rsidP="00085CD0">
      <w:r w:rsidRPr="00085CD0">
        <w:rPr>
          <w:b/>
          <w:bCs/>
        </w:rPr>
        <w:t>ORGANIZACE PROGRAMU</w:t>
      </w:r>
    </w:p>
    <w:p w14:paraId="1A8A3888" w14:textId="24618A99" w:rsidR="00101DA1" w:rsidRPr="00085CD0" w:rsidRDefault="00085CD0" w:rsidP="00101DA1">
      <w:r w:rsidRPr="00085CD0">
        <w:t>Počet lekcí: 10</w:t>
      </w:r>
      <w:r w:rsidR="00101DA1">
        <w:t>, data jsou uvedena v letáčku, čas bude upřesněn na setkání rodičů 12.12. 2024</w:t>
      </w:r>
    </w:p>
    <w:p w14:paraId="2160020F" w14:textId="15BBB78E" w:rsidR="00085CD0" w:rsidRPr="00085CD0" w:rsidRDefault="00085CD0" w:rsidP="00085CD0">
      <w:r>
        <w:t>S</w:t>
      </w:r>
      <w:r w:rsidRPr="00085CD0">
        <w:t xml:space="preserve"> dítětem je VŽDY přítomen jeden z rodičů</w:t>
      </w:r>
    </w:p>
    <w:p w14:paraId="55334BFF" w14:textId="77777777" w:rsidR="00085CD0" w:rsidRPr="00085CD0" w:rsidRDefault="00085CD0" w:rsidP="00085CD0">
      <w:r w:rsidRPr="00085CD0">
        <w:t>Délka jedné lekce: cca 60 minut</w:t>
      </w:r>
    </w:p>
    <w:p w14:paraId="4BBED553" w14:textId="39F50CCF" w:rsidR="00085CD0" w:rsidRPr="00085CD0" w:rsidRDefault="00085CD0" w:rsidP="00085CD0">
      <w:r w:rsidRPr="00085CD0">
        <w:t>Cena: 5</w:t>
      </w:r>
      <w:r w:rsidR="000832CB">
        <w:t>70</w:t>
      </w:r>
      <w:r w:rsidRPr="00085CD0">
        <w:t xml:space="preserve"> Kč</w:t>
      </w:r>
      <w:r w:rsidR="00485CA1">
        <w:t xml:space="preserve"> (za sadu 10 pracovních sešitů na domácí využití)</w:t>
      </w:r>
    </w:p>
    <w:p w14:paraId="730AB7A7" w14:textId="66339C23" w:rsidR="00085CD0" w:rsidRPr="00085CD0" w:rsidRDefault="00085CD0" w:rsidP="00085CD0"/>
    <w:p w14:paraId="7D346E16" w14:textId="77777777" w:rsidR="00085CD0" w:rsidRPr="00085CD0" w:rsidRDefault="00085CD0" w:rsidP="00085CD0">
      <w:r w:rsidRPr="00085CD0">
        <w:rPr>
          <w:b/>
          <w:bCs/>
        </w:rPr>
        <w:t>PRŮBĚH LEKCE</w:t>
      </w:r>
    </w:p>
    <w:p w14:paraId="5F703BE6" w14:textId="0626E7BE" w:rsidR="00085CD0" w:rsidRPr="00085CD0" w:rsidRDefault="00085CD0" w:rsidP="00085CD0">
      <w:r w:rsidRPr="00085CD0">
        <w:t>Každá lekce zahrnuje in</w:t>
      </w:r>
      <w:r w:rsidR="000832CB">
        <w:t>di</w:t>
      </w:r>
      <w:r w:rsidRPr="00085CD0">
        <w:t>viduální i skupinové činnosti.</w:t>
      </w:r>
    </w:p>
    <w:p w14:paraId="6FB6D4C6" w14:textId="77777777" w:rsidR="00085CD0" w:rsidRPr="00085CD0" w:rsidRDefault="00085CD0" w:rsidP="00085CD0">
      <w:r w:rsidRPr="00085CD0">
        <w:rPr>
          <w:b/>
          <w:bCs/>
        </w:rPr>
        <w:t>1. Individuální činnosti</w:t>
      </w:r>
    </w:p>
    <w:p w14:paraId="540D9130" w14:textId="77777777" w:rsidR="00085CD0" w:rsidRPr="00085CD0" w:rsidRDefault="00085CD0" w:rsidP="00085CD0">
      <w:r w:rsidRPr="00085CD0">
        <w:t>V první části děti pracují u stolu vedle svého rodiče. Probíhají činnosti, které jsou zaměřené na rozvoj grafomotoriky, v úvodních lekcích i jemné motoriky.</w:t>
      </w:r>
    </w:p>
    <w:p w14:paraId="2787AF96" w14:textId="77777777" w:rsidR="00085CD0" w:rsidRPr="00085CD0" w:rsidRDefault="00085CD0" w:rsidP="00085CD0">
      <w:r w:rsidRPr="00085CD0">
        <w:rPr>
          <w:b/>
          <w:bCs/>
        </w:rPr>
        <w:t>2. Skupinové činnosti</w:t>
      </w:r>
    </w:p>
    <w:p w14:paraId="1B67DC78" w14:textId="77777777" w:rsidR="00085CD0" w:rsidRPr="00085CD0" w:rsidRDefault="00085CD0" w:rsidP="00085CD0">
      <w:r w:rsidRPr="00085CD0">
        <w:t>Ve druhé části pracují děti v kruhu na koberci, rodiče mají možnost činnosti a reakce dětí sledovat. Obsahem tohoto bloku je rozvoj řeči, sluchového vnímání. Někdy i rozvoj dalších oblastí. </w:t>
      </w:r>
    </w:p>
    <w:p w14:paraId="7A81AC4D" w14:textId="77777777" w:rsidR="00085CD0" w:rsidRPr="00085CD0" w:rsidRDefault="00085CD0" w:rsidP="00085CD0">
      <w:r w:rsidRPr="00085CD0">
        <w:rPr>
          <w:b/>
          <w:bCs/>
        </w:rPr>
        <w:lastRenderedPageBreak/>
        <w:t>3. Individuální i skupinové činnosti</w:t>
      </w:r>
    </w:p>
    <w:p w14:paraId="5BBBF577" w14:textId="77777777" w:rsidR="00085CD0" w:rsidRPr="00085CD0" w:rsidRDefault="00085CD0" w:rsidP="00085CD0">
      <w:r w:rsidRPr="00085CD0">
        <w:t>Ve třetí části se děti opět vracejí k rodičům ke stolu/na koberec. Zpravidla se realizují činnosti, při kterých dítě něco skládá, stříhá, potřebuje tužku, papír. Týká se to zejména rozvoje zrakového vnímání, prostorové orientace. </w:t>
      </w:r>
    </w:p>
    <w:p w14:paraId="54C4BADC" w14:textId="6664C926" w:rsidR="00085CD0" w:rsidRPr="00085CD0" w:rsidRDefault="00085CD0" w:rsidP="00085CD0">
      <w:r w:rsidRPr="00085CD0">
        <w:t>Rodič je během lekcí seznamová</w:t>
      </w:r>
      <w:r w:rsidR="00651101">
        <w:t>n</w:t>
      </w:r>
      <w:r w:rsidRPr="00085CD0">
        <w:t xml:space="preserve"> s cílem a významem prováděné činnosti. </w:t>
      </w:r>
    </w:p>
    <w:p w14:paraId="1A416197" w14:textId="02F88B3B" w:rsidR="00085CD0" w:rsidRPr="00085CD0" w:rsidRDefault="00085CD0" w:rsidP="00085CD0">
      <w:r w:rsidRPr="00085CD0">
        <w:t>Samotných deset hodin práce ve skupině by bylo pro rozvoj schopností dítěte nedostatečné, proto je program postaven tak, aby rodič získal podněty, činnosti byly vysvětleny a navozeny. Dítě dostává další náměty pro aktivity v domácím prostředí - pracovní listy. Je velmi důležité, aby dítě navozené dovednosti upevňovalo a mohlo tak v pří</w:t>
      </w:r>
      <w:r w:rsidR="00651101">
        <w:t>š</w:t>
      </w:r>
      <w:r w:rsidRPr="00085CD0">
        <w:t>tí lekci navázat vyšším stupněm obtížnosti. </w:t>
      </w:r>
    </w:p>
    <w:p w14:paraId="7955D926" w14:textId="2BA513F1" w:rsidR="00085CD0" w:rsidRPr="00085CD0" w:rsidRDefault="00085CD0" w:rsidP="00085CD0"/>
    <w:p w14:paraId="6D787087" w14:textId="77777777" w:rsidR="00085CD0" w:rsidRPr="00085CD0" w:rsidRDefault="00085CD0" w:rsidP="00085CD0">
      <w:r w:rsidRPr="00085CD0">
        <w:rPr>
          <w:b/>
          <w:bCs/>
        </w:rPr>
        <w:t>ROZVÍJENÉ OBLASTI</w:t>
      </w:r>
    </w:p>
    <w:p w14:paraId="4081D045" w14:textId="77777777" w:rsidR="00085CD0" w:rsidRPr="00085CD0" w:rsidRDefault="00085CD0" w:rsidP="00085CD0">
      <w:pPr>
        <w:numPr>
          <w:ilvl w:val="0"/>
          <w:numId w:val="1"/>
        </w:numPr>
      </w:pPr>
      <w:r w:rsidRPr="00085CD0">
        <w:t>Grafomotorika, jemná motorika</w:t>
      </w:r>
    </w:p>
    <w:p w14:paraId="4F1FD031" w14:textId="77777777" w:rsidR="00085CD0" w:rsidRPr="00085CD0" w:rsidRDefault="00085CD0" w:rsidP="00085CD0">
      <w:pPr>
        <w:numPr>
          <w:ilvl w:val="0"/>
          <w:numId w:val="1"/>
        </w:numPr>
      </w:pPr>
      <w:r w:rsidRPr="00085CD0">
        <w:t>Řeč včetně sluchového vnímání a paměti</w:t>
      </w:r>
    </w:p>
    <w:p w14:paraId="1282BB93" w14:textId="77777777" w:rsidR="00085CD0" w:rsidRPr="00085CD0" w:rsidRDefault="00085CD0" w:rsidP="00085CD0">
      <w:pPr>
        <w:numPr>
          <w:ilvl w:val="0"/>
          <w:numId w:val="1"/>
        </w:numPr>
      </w:pPr>
      <w:r w:rsidRPr="00085CD0">
        <w:t>Zrakové vnímání a paměť</w:t>
      </w:r>
    </w:p>
    <w:p w14:paraId="3C62ACBA" w14:textId="77777777" w:rsidR="00085CD0" w:rsidRPr="00085CD0" w:rsidRDefault="00085CD0" w:rsidP="00085CD0">
      <w:pPr>
        <w:numPr>
          <w:ilvl w:val="0"/>
          <w:numId w:val="1"/>
        </w:numPr>
      </w:pPr>
      <w:r w:rsidRPr="00085CD0">
        <w:t>Prostorová orientace</w:t>
      </w:r>
    </w:p>
    <w:p w14:paraId="3089297F" w14:textId="77777777" w:rsidR="00085CD0" w:rsidRPr="00085CD0" w:rsidRDefault="00085CD0" w:rsidP="00085CD0">
      <w:pPr>
        <w:numPr>
          <w:ilvl w:val="0"/>
          <w:numId w:val="1"/>
        </w:numPr>
      </w:pPr>
      <w:r w:rsidRPr="00085CD0">
        <w:t>Časová orientace</w:t>
      </w:r>
    </w:p>
    <w:p w14:paraId="1909C362" w14:textId="1185D041" w:rsidR="00085CD0" w:rsidRPr="00085CD0" w:rsidRDefault="00085CD0" w:rsidP="00085CD0">
      <w:pPr>
        <w:numPr>
          <w:ilvl w:val="0"/>
          <w:numId w:val="1"/>
        </w:numPr>
      </w:pPr>
      <w:r w:rsidRPr="00085CD0">
        <w:t>Z</w:t>
      </w:r>
      <w:r w:rsidR="00651101">
        <w:t>á</w:t>
      </w:r>
      <w:r w:rsidRPr="00085CD0">
        <w:t>kladní matematické představy</w:t>
      </w:r>
    </w:p>
    <w:p w14:paraId="26993CB4" w14:textId="77777777" w:rsidR="00085CD0" w:rsidRPr="00085CD0" w:rsidRDefault="00085CD0" w:rsidP="00085CD0">
      <w:pPr>
        <w:numPr>
          <w:ilvl w:val="0"/>
          <w:numId w:val="1"/>
        </w:numPr>
      </w:pPr>
      <w:r w:rsidRPr="00085CD0">
        <w:t>Sociálně - emoční oblast</w:t>
      </w:r>
    </w:p>
    <w:p w14:paraId="5FBA7E69" w14:textId="77777777" w:rsidR="00085CD0" w:rsidRPr="00085CD0" w:rsidRDefault="00085CD0" w:rsidP="00085CD0">
      <w:pPr>
        <w:numPr>
          <w:ilvl w:val="0"/>
          <w:numId w:val="1"/>
        </w:numPr>
      </w:pPr>
      <w:r w:rsidRPr="00085CD0">
        <w:t>Práceschopnost, koncentrace pozornosti</w:t>
      </w:r>
    </w:p>
    <w:p w14:paraId="6AA3A779" w14:textId="77777777" w:rsidR="00085CD0" w:rsidRDefault="00085CD0"/>
    <w:sectPr w:rsidR="00085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DD2C4D"/>
    <w:multiLevelType w:val="multilevel"/>
    <w:tmpl w:val="7A30E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19544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CD0"/>
    <w:rsid w:val="000832CB"/>
    <w:rsid w:val="00085CD0"/>
    <w:rsid w:val="00101DA1"/>
    <w:rsid w:val="00452203"/>
    <w:rsid w:val="00485CA1"/>
    <w:rsid w:val="00487315"/>
    <w:rsid w:val="00651101"/>
    <w:rsid w:val="007D6790"/>
    <w:rsid w:val="00811246"/>
    <w:rsid w:val="00D63AA8"/>
    <w:rsid w:val="00EF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D3612"/>
  <w15:chartTrackingRefBased/>
  <w15:docId w15:val="{11AF045B-4149-4E98-8363-EBE46D025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85C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5C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85C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85C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85C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85C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85C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85C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85C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5C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85C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85C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85CD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85CD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85CD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85CD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85CD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85CD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85C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85C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85C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85C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85C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85CD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85CD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85CD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85C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85CD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85C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4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498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 Kostelníčková</dc:creator>
  <cp:keywords/>
  <dc:description/>
  <cp:lastModifiedBy>Sylva Kostelníčková</cp:lastModifiedBy>
  <cp:revision>5</cp:revision>
  <dcterms:created xsi:type="dcterms:W3CDTF">2024-11-12T08:47:00Z</dcterms:created>
  <dcterms:modified xsi:type="dcterms:W3CDTF">2024-11-13T05:31:00Z</dcterms:modified>
</cp:coreProperties>
</file>